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5A89" w14:textId="77777777" w:rsidR="00FB014D" w:rsidRPr="00FB014D" w:rsidRDefault="00FB014D" w:rsidP="00FB014D">
      <w:pPr>
        <w:spacing w:line="276" w:lineRule="auto"/>
        <w:contextualSpacing/>
        <w:jc w:val="center"/>
        <w:rPr>
          <w:i/>
          <w:sz w:val="28"/>
          <w:szCs w:val="28"/>
        </w:rPr>
      </w:pPr>
      <w:r w:rsidRPr="00FB014D">
        <w:rPr>
          <w:i/>
          <w:sz w:val="28"/>
          <w:szCs w:val="28"/>
        </w:rPr>
        <w:t>Внимание</w:t>
      </w:r>
      <w:r>
        <w:rPr>
          <w:i/>
          <w:sz w:val="28"/>
          <w:szCs w:val="28"/>
        </w:rPr>
        <w:t>!</w:t>
      </w:r>
    </w:p>
    <w:p w14:paraId="570AE228" w14:textId="77777777" w:rsidR="00FB014D" w:rsidRPr="00FB014D" w:rsidRDefault="00FB014D" w:rsidP="00FB014D">
      <w:pPr>
        <w:spacing w:line="276" w:lineRule="auto"/>
        <w:ind w:firstLine="851"/>
        <w:contextualSpacing/>
        <w:jc w:val="both"/>
        <w:rPr>
          <w:i/>
          <w:sz w:val="28"/>
          <w:szCs w:val="28"/>
        </w:rPr>
      </w:pPr>
      <w:r w:rsidRPr="00FB014D">
        <w:rPr>
          <w:i/>
          <w:color w:val="000000"/>
          <w:sz w:val="28"/>
          <w:szCs w:val="28"/>
          <w:shd w:val="clear" w:color="auto" w:fill="FFFFFF"/>
        </w:rPr>
        <w:t xml:space="preserve">Приглашаем принять участие в Выставке технического, декоративно-прикладного и художественного творчества студентов и преподавателей бюджетного профессионального образовательного учреждения Вологодской области «Череповецкий </w:t>
      </w:r>
      <w:proofErr w:type="spellStart"/>
      <w:r w:rsidRPr="00FB014D">
        <w:rPr>
          <w:i/>
          <w:color w:val="000000"/>
          <w:sz w:val="28"/>
          <w:szCs w:val="28"/>
          <w:shd w:val="clear" w:color="auto" w:fill="FFFFFF"/>
        </w:rPr>
        <w:t>лесомеханический</w:t>
      </w:r>
      <w:proofErr w:type="spellEnd"/>
      <w:r w:rsidRPr="00FB014D">
        <w:rPr>
          <w:i/>
          <w:color w:val="000000"/>
          <w:sz w:val="28"/>
          <w:szCs w:val="28"/>
          <w:shd w:val="clear" w:color="auto" w:fill="FFFFFF"/>
        </w:rPr>
        <w:t xml:space="preserve"> техникум им. В.П. Чкалова» «Твори…Выдумывай…Пробуй». </w:t>
      </w:r>
    </w:p>
    <w:p w14:paraId="5792EEB3" w14:textId="77777777" w:rsidR="00FB014D" w:rsidRPr="00FB014D" w:rsidRDefault="00FB014D" w:rsidP="00FB014D">
      <w:pPr>
        <w:spacing w:line="276" w:lineRule="auto"/>
        <w:ind w:left="709"/>
        <w:contextualSpacing/>
        <w:jc w:val="both"/>
        <w:rPr>
          <w:b/>
        </w:rPr>
      </w:pPr>
      <w:r w:rsidRPr="00FB014D">
        <w:rPr>
          <w:b/>
        </w:rPr>
        <w:t>Время проведения:</w:t>
      </w:r>
    </w:p>
    <w:p w14:paraId="3ADC1E85" w14:textId="77777777" w:rsidR="00FB014D" w:rsidRDefault="00FB014D" w:rsidP="00FB014D">
      <w:pPr>
        <w:numPr>
          <w:ilvl w:val="0"/>
          <w:numId w:val="2"/>
        </w:numPr>
        <w:spacing w:line="276" w:lineRule="auto"/>
        <w:ind w:left="0" w:firstLine="709"/>
        <w:contextualSpacing/>
        <w:jc w:val="both"/>
      </w:pPr>
      <w:r>
        <w:t>18.05.2020 г.-22.05.2020 г. – прием конкурсных работ</w:t>
      </w:r>
    </w:p>
    <w:p w14:paraId="298BB7D3" w14:textId="77777777" w:rsidR="00FB014D" w:rsidRDefault="00FB014D" w:rsidP="00FB014D">
      <w:pPr>
        <w:numPr>
          <w:ilvl w:val="0"/>
          <w:numId w:val="2"/>
        </w:numPr>
        <w:spacing w:line="276" w:lineRule="auto"/>
        <w:ind w:left="0" w:firstLine="709"/>
        <w:contextualSpacing/>
        <w:jc w:val="both"/>
      </w:pPr>
      <w:r>
        <w:t xml:space="preserve">25.05.2020г.-29.05.2020 г. – оценка конкурсных работ, проведение виртуальной Выставки лучших работ студентов и преподавателей в социальной сети ВКОНТАКТЕ «Череповецкий </w:t>
      </w:r>
      <w:proofErr w:type="spellStart"/>
      <w:r>
        <w:t>лесомеханический</w:t>
      </w:r>
      <w:proofErr w:type="spellEnd"/>
      <w:r>
        <w:t xml:space="preserve"> техникум».</w:t>
      </w:r>
    </w:p>
    <w:p w14:paraId="7017D584" w14:textId="77777777" w:rsidR="00FB014D" w:rsidRDefault="00FB014D" w:rsidP="00FB014D">
      <w:pPr>
        <w:spacing w:line="276" w:lineRule="auto"/>
        <w:ind w:left="709"/>
        <w:contextualSpacing/>
        <w:jc w:val="both"/>
      </w:pPr>
      <w:r w:rsidRPr="00FB014D">
        <w:rPr>
          <w:b/>
        </w:rPr>
        <w:t>Форма проведения</w:t>
      </w:r>
      <w:r>
        <w:t>: заочная</w:t>
      </w:r>
    </w:p>
    <w:p w14:paraId="5D672E2D" w14:textId="77777777" w:rsidR="00FB014D" w:rsidRPr="00FB014D" w:rsidRDefault="00FB014D" w:rsidP="00FB014D">
      <w:pPr>
        <w:spacing w:line="276" w:lineRule="auto"/>
        <w:ind w:left="709"/>
        <w:contextualSpacing/>
        <w:jc w:val="both"/>
        <w:rPr>
          <w:b/>
        </w:rPr>
      </w:pPr>
      <w:r w:rsidRPr="00FB014D">
        <w:rPr>
          <w:b/>
        </w:rPr>
        <w:t>Номинации</w:t>
      </w:r>
      <w:r>
        <w:rPr>
          <w:b/>
        </w:rPr>
        <w:t>:</w:t>
      </w:r>
    </w:p>
    <w:p w14:paraId="5A634CB0" w14:textId="77777777" w:rsidR="00FB014D" w:rsidRPr="00046266" w:rsidRDefault="00FB014D" w:rsidP="00FB014D">
      <w:pPr>
        <w:spacing w:line="276" w:lineRule="auto"/>
        <w:ind w:firstLine="709"/>
        <w:contextualSpacing/>
        <w:jc w:val="both"/>
      </w:pPr>
      <w:r>
        <w:t xml:space="preserve">- </w:t>
      </w:r>
      <w:r w:rsidRPr="00046266">
        <w:t>«Техническое моделирование»;</w:t>
      </w:r>
    </w:p>
    <w:p w14:paraId="2E81DBB2" w14:textId="77777777" w:rsidR="00FB014D" w:rsidRPr="00046266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- </w:t>
      </w:r>
      <w:r w:rsidRPr="00046266">
        <w:t>«Конструкции из дерева, металла и других материалов»;</w:t>
      </w:r>
    </w:p>
    <w:p w14:paraId="46D61ABF" w14:textId="77777777" w:rsidR="00FB014D" w:rsidRPr="00046266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- </w:t>
      </w:r>
      <w:r w:rsidRPr="00046266">
        <w:t>«Декоративно-прикладное творчество»;</w:t>
      </w:r>
    </w:p>
    <w:p w14:paraId="1ECCFE7C" w14:textId="77777777" w:rsidR="00FB014D" w:rsidRPr="00046266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- </w:t>
      </w:r>
      <w:r w:rsidRPr="00046266">
        <w:t>«Учебно-наглядное пособие»;</w:t>
      </w:r>
    </w:p>
    <w:p w14:paraId="394BA082" w14:textId="77777777" w:rsidR="00FB014D" w:rsidRPr="00046266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- </w:t>
      </w:r>
      <w:r w:rsidRPr="00046266">
        <w:t>«Художественное творчество»;</w:t>
      </w:r>
    </w:p>
    <w:p w14:paraId="25595D51" w14:textId="77777777" w:rsidR="00FB014D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- </w:t>
      </w:r>
      <w:r w:rsidRPr="00046266">
        <w:t>«Продукты мультимедиа».</w:t>
      </w:r>
    </w:p>
    <w:p w14:paraId="705DA7D7" w14:textId="77777777" w:rsidR="00FB014D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В номинациях </w:t>
      </w:r>
      <w:r w:rsidRPr="00046266">
        <w:t xml:space="preserve"> «Техническое моделирование»</w:t>
      </w:r>
      <w:r>
        <w:t xml:space="preserve">, </w:t>
      </w:r>
      <w:r w:rsidRPr="00046266">
        <w:t>«Конструкции из дерев</w:t>
      </w:r>
      <w:r>
        <w:t>а, металла и других материалов»,</w:t>
      </w:r>
      <w:r w:rsidRPr="00046266">
        <w:t xml:space="preserve"> «Дек</w:t>
      </w:r>
      <w:r>
        <w:t xml:space="preserve">оративно-прикладное творчество», «Учебно-наглядное пособие», «Художественное творчество», «Продукты мультимедиа» представить фотографии (не более 3-х фотографий, одна обязательна с автором работы) или видеоролик конкурсной работы. Все конкурсные работы должны иметь этикетку, при необходимости пояснительную записку о работе и значимости представленного экспоната. </w:t>
      </w:r>
    </w:p>
    <w:p w14:paraId="53FCE4E1" w14:textId="56EB1761" w:rsidR="00FB014D" w:rsidRDefault="00FB014D" w:rsidP="00FB014D">
      <w:pPr>
        <w:pStyle w:val="a3"/>
        <w:spacing w:before="0" w:after="0" w:line="276" w:lineRule="auto"/>
        <w:ind w:firstLine="709"/>
        <w:contextualSpacing/>
        <w:jc w:val="both"/>
      </w:pPr>
      <w:r>
        <w:t xml:space="preserve">Конкурсные работы направлять на электронную почту </w:t>
      </w:r>
      <w:hyperlink r:id="rId5" w:history="1">
        <w:r w:rsidR="005C63D4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shishebarova66@mail.ru</w:t>
        </w:r>
      </w:hyperlink>
      <w:bookmarkStart w:id="0" w:name="_GoBack"/>
      <w:bookmarkEnd w:id="0"/>
      <w:r>
        <w:rPr>
          <w:shd w:val="clear" w:color="auto" w:fill="FFFFFF"/>
        </w:rPr>
        <w:t xml:space="preserve"> Работы, </w:t>
      </w:r>
      <w:r w:rsidRPr="003C6034">
        <w:rPr>
          <w:shd w:val="clear" w:color="auto" w:fill="FFFFFF"/>
        </w:rPr>
        <w:t xml:space="preserve">представленные ранее на конкурсах </w:t>
      </w:r>
      <w:proofErr w:type="spellStart"/>
      <w:r w:rsidRPr="003C6034">
        <w:rPr>
          <w:shd w:val="clear" w:color="auto" w:fill="FFFFFF"/>
        </w:rPr>
        <w:t>общетехникумовского</w:t>
      </w:r>
      <w:proofErr w:type="spellEnd"/>
      <w:r w:rsidRPr="003C6034">
        <w:rPr>
          <w:shd w:val="clear" w:color="auto" w:fill="FFFFFF"/>
        </w:rPr>
        <w:t xml:space="preserve"> уровня, не рассматриваются.</w:t>
      </w:r>
      <w:r>
        <w:rPr>
          <w:rFonts w:ascii="Verdana" w:hAnsi="Verdana"/>
          <w:sz w:val="17"/>
          <w:szCs w:val="17"/>
          <w:shd w:val="clear" w:color="auto" w:fill="FFFFFF"/>
        </w:rPr>
        <w:t xml:space="preserve"> </w:t>
      </w:r>
    </w:p>
    <w:p w14:paraId="27E57CA8" w14:textId="77777777" w:rsidR="00692FE2" w:rsidRDefault="00692FE2"/>
    <w:sectPr w:rsidR="0069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27FC"/>
    <w:multiLevelType w:val="hybridMultilevel"/>
    <w:tmpl w:val="4E78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968"/>
    <w:multiLevelType w:val="hybridMultilevel"/>
    <w:tmpl w:val="27E852C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A01"/>
    <w:rsid w:val="005C63D4"/>
    <w:rsid w:val="00692FE2"/>
    <w:rsid w:val="00FB014D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F866"/>
  <w15:docId w15:val="{1B9B5015-8672-4FB8-99A4-9C233435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14D"/>
    <w:pPr>
      <w:suppressAutoHyphens/>
      <w:spacing w:before="280" w:after="280"/>
    </w:pPr>
    <w:rPr>
      <w:lang w:eastAsia="ar-SA"/>
    </w:rPr>
  </w:style>
  <w:style w:type="character" w:styleId="a4">
    <w:name w:val="Hyperlink"/>
    <w:rsid w:val="00FB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shebarova6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Янина Смирнова</cp:lastModifiedBy>
  <cp:revision>3</cp:revision>
  <dcterms:created xsi:type="dcterms:W3CDTF">2020-05-12T12:44:00Z</dcterms:created>
  <dcterms:modified xsi:type="dcterms:W3CDTF">2020-05-14T12:04:00Z</dcterms:modified>
</cp:coreProperties>
</file>